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E406" w14:textId="7BD5B5E2" w:rsidR="00D5114B" w:rsidRDefault="00D5114B" w:rsidP="67B07AE4">
      <w:pPr>
        <w:pStyle w:val="Heading1"/>
        <w:rPr>
          <w:b w:val="0"/>
        </w:rPr>
      </w:pPr>
      <w:r>
        <w:rPr>
          <w:b w:val="0"/>
        </w:rPr>
        <w:t xml:space="preserve">Dinova Introduction </w:t>
      </w:r>
    </w:p>
    <w:p w14:paraId="7791EA1B" w14:textId="680A99AE" w:rsidR="00D5114B" w:rsidRDefault="00D5114B" w:rsidP="00D5114B">
      <w:pPr>
        <w:rPr>
          <w:rFonts w:ascii="Inter" w:hAnsi="Inter"/>
        </w:rPr>
      </w:pPr>
      <w:r w:rsidRPr="00F15720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C2D7" wp14:editId="6CA35215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5974080" cy="1036320"/>
                <wp:effectExtent l="0" t="0" r="7620" b="17780"/>
                <wp:wrapNone/>
                <wp:docPr id="7649234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2053F" w14:textId="77777777" w:rsidR="00D5114B" w:rsidRPr="00412664" w:rsidRDefault="00D5114B" w:rsidP="00D5114B">
                            <w:pP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 w:rsidRPr="00412664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Subject line options:</w:t>
                            </w:r>
                          </w:p>
                          <w:p w14:paraId="12600ED7" w14:textId="77777777" w:rsidR="00D5114B" w:rsidRPr="00334C4A" w:rsidRDefault="00D5114B" w:rsidP="00D511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Inter" w:hAnsi="Inter"/>
                              </w:rPr>
                            </w:pPr>
                            <w:r w:rsidRPr="00334C4A">
                              <w:rPr>
                                <w:rFonts w:ascii="Inter" w:hAnsi="Inter" w:cs="Segoe UI"/>
                                <w:color w:val="0D0D0D"/>
                                <w:shd w:val="clear" w:color="auto" w:fill="FFFFFF"/>
                              </w:rPr>
                              <w:t>Introducing [Company Name]'s New Business Dining Program</w:t>
                            </w:r>
                          </w:p>
                          <w:p w14:paraId="0A26167D" w14:textId="77777777" w:rsidR="00D5114B" w:rsidRPr="00334C4A" w:rsidRDefault="00D5114B" w:rsidP="00D511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Inter" w:hAnsi="Inter"/>
                              </w:rPr>
                            </w:pPr>
                            <w:r w:rsidRPr="00334C4A">
                              <w:rPr>
                                <w:rFonts w:ascii="Inter" w:hAnsi="Inter" w:cs="Segoe UI"/>
                                <w:color w:val="0D0D0D"/>
                                <w:shd w:val="clear" w:color="auto" w:fill="FFFFFF"/>
                              </w:rPr>
                              <w:t>Simplify dining with [Company Name]'s New Business Dining Program</w:t>
                            </w:r>
                          </w:p>
                          <w:p w14:paraId="72397EB7" w14:textId="77777777" w:rsidR="00D5114B" w:rsidRPr="00334C4A" w:rsidRDefault="00D5114B" w:rsidP="00D511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Inter" w:hAnsi="Inter"/>
                              </w:rPr>
                            </w:pPr>
                            <w:r w:rsidRPr="00334C4A">
                              <w:rPr>
                                <w:rFonts w:ascii="Inter" w:hAnsi="Inter"/>
                              </w:rPr>
                              <w:t>Business Dining Redefined: Our New Partnership with Dinova</w:t>
                            </w:r>
                          </w:p>
                          <w:p w14:paraId="22BF335C" w14:textId="77777777" w:rsidR="00D5114B" w:rsidRPr="00334C4A" w:rsidRDefault="00D5114B" w:rsidP="00D511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Inter" w:hAnsi="Inter"/>
                              </w:rPr>
                            </w:pPr>
                            <w:r w:rsidRPr="00334C4A">
                              <w:rPr>
                                <w:rFonts w:ascii="Inter" w:hAnsi="Inter"/>
                              </w:rPr>
                              <w:t xml:space="preserve">Sip, Savor, </w:t>
                            </w:r>
                            <w:proofErr w:type="gramStart"/>
                            <w:r w:rsidRPr="00334C4A">
                              <w:rPr>
                                <w:rFonts w:ascii="Inter" w:hAnsi="Inter"/>
                              </w:rPr>
                              <w:t>Earn</w:t>
                            </w:r>
                            <w:proofErr w:type="gramEnd"/>
                            <w:r w:rsidRPr="00334C4A">
                              <w:rPr>
                                <w:rFonts w:ascii="Inter" w:hAnsi="Inter"/>
                              </w:rPr>
                              <w:t>: Explore Our New Business Dining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DC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13.25pt;width:470.4pt;height:8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XDiOAIAAH0EAAAOAAAAZHJzL2Uyb0RvYy54bWysVEtv2zAMvg/YfxB0X+w82xpxiixFhgFF&#13;&#10;WyAtelZkKTYmi5qkxM5+/SjFeXU7DbvIpEh9JD+Snt63tSI7YV0FOqf9XkqJ0ByKSm9y+va6/HJL&#13;&#10;ifNMF0yBFjndC0fvZ58/TRuTiQGUoAphCYJolzUmp6X3JksSx0tRM9cDIzQaJdiaeVTtJiksaxC9&#13;&#10;VskgTSdJA7YwFrhwDm8fDkY6i/hSCu6fpXTCE5VTzM3H08ZzHc5kNmXZxjJTVrxLg/1DFjWrNAY9&#13;&#10;QT0wz8jWVn9A1RW34ED6Hoc6ASkrLmINWE0//VDNqmRGxFqQHGdONLn/B8ufdivzYolvv0KLDQyE&#13;&#10;NMZlDi9DPa20dfhipgTtSOH+RJtoPeF4Ob67GaW3aOJo66fDyXAQiU3Oz411/puAmgQhpxb7Euli&#13;&#10;u0fnMSS6Hl1CNAeqKpaVUlEJsyAWypIdwy4qH5PEF1deSpMmp5PhOI3AV7YAfXq/Voz/CGVeI6Cm&#13;&#10;NF6eiw+Sb9dtx8gaij0SZeEwQ87wZYW4j8z5F2ZxaJAAXAT/jIdUgMlAJ1FSgv31t/vgj71EKyUN&#13;&#10;DmFO3c8ts4IS9V1jl+/6o1GY2qiMxjfIK7GXlvWlRW/rBSBDfVw5w6MY/L06itJC/Y77Mg9R0cQ0&#13;&#10;x9g59Udx4Q+rgfvGxXwenXBODfOPemV4gA4dCXy+tu/Mmq6fHkfhCY7jyrIPbT34hpca5lsPsoo9&#13;&#10;DwQfWO14xxmPben2MSzRpR69zn+N2W8AAAD//wMAUEsDBBQABgAIAAAAIQADZcaR3wAAAA0BAAAP&#13;&#10;AAAAZHJzL2Rvd25yZXYueG1sTE/LTsMwELwj8Q/WInGjDlEJSRqn4lG49ERBPW9j17Ya21HspuHv&#13;&#10;WU5wWWl2dufRrGfXs0mN0QYv4H6RAVO+C9J6LeDr8+2uBBYTeol98ErAt4qwbq+vGqxluPgPNe2S&#13;&#10;ZiTiY40CTEpDzXnsjHIYF2FQnrhjGB0mgqPmcsQLibue51lWcIfWk4PBQb0Y1Z12Zydg86wr3ZU4&#13;&#10;mk0prZ3m/XGr34W4vZlfVzSeVsCSmtPfB/x2oPzQUrBDOHsZWU+4oEMBefEAjOhqmS+BHWhfVo/A&#13;&#10;24b/b9H+AAAA//8DAFBLAQItABQABgAIAAAAIQC2gziS/gAAAOEBAAATAAAAAAAAAAAAAAAAAAAA&#13;&#10;AABbQ29udGVudF9UeXBlc10ueG1sUEsBAi0AFAAGAAgAAAAhADj9If/WAAAAlAEAAAsAAAAAAAAA&#13;&#10;AAAAAAAALwEAAF9yZWxzLy5yZWxzUEsBAi0AFAAGAAgAAAAhAKIFcOI4AgAAfQQAAA4AAAAAAAAA&#13;&#10;AAAAAAAALgIAAGRycy9lMm9Eb2MueG1sUEsBAi0AFAAGAAgAAAAhAANlxpHfAAAADQEAAA8AAAAA&#13;&#10;AAAAAAAAAAAAkgQAAGRycy9kb3ducmV2LnhtbFBLBQYAAAAABAAEAPMAAACeBQAAAAA=&#13;&#10;" fillcolor="white [3201]" strokeweight=".5pt">
                <v:textbox>
                  <w:txbxContent>
                    <w:p w14:paraId="1412053F" w14:textId="77777777" w:rsidR="00D5114B" w:rsidRPr="00412664" w:rsidRDefault="00D5114B" w:rsidP="00D5114B">
                      <w:pPr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412664">
                        <w:rPr>
                          <w:rFonts w:ascii="Inter" w:hAnsi="Inter"/>
                          <w:sz w:val="22"/>
                          <w:szCs w:val="22"/>
                        </w:rPr>
                        <w:t>Subject line options:</w:t>
                      </w:r>
                    </w:p>
                    <w:p w14:paraId="12600ED7" w14:textId="77777777" w:rsidR="00D5114B" w:rsidRPr="00334C4A" w:rsidRDefault="00D5114B" w:rsidP="00D511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Inter" w:hAnsi="Inter"/>
                        </w:rPr>
                      </w:pPr>
                      <w:r w:rsidRPr="00334C4A">
                        <w:rPr>
                          <w:rFonts w:ascii="Inter" w:hAnsi="Inter" w:cs="Segoe UI"/>
                          <w:color w:val="0D0D0D"/>
                          <w:shd w:val="clear" w:color="auto" w:fill="FFFFFF"/>
                        </w:rPr>
                        <w:t>Introducing [Company Name]'s New Business Dining Program</w:t>
                      </w:r>
                    </w:p>
                    <w:p w14:paraId="0A26167D" w14:textId="77777777" w:rsidR="00D5114B" w:rsidRPr="00334C4A" w:rsidRDefault="00D5114B" w:rsidP="00D511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Inter" w:hAnsi="Inter"/>
                        </w:rPr>
                      </w:pPr>
                      <w:r w:rsidRPr="00334C4A">
                        <w:rPr>
                          <w:rFonts w:ascii="Inter" w:hAnsi="Inter" w:cs="Segoe UI"/>
                          <w:color w:val="0D0D0D"/>
                          <w:shd w:val="clear" w:color="auto" w:fill="FFFFFF"/>
                        </w:rPr>
                        <w:t>Simplify dining with [Company Name]'s New Business Dining Program</w:t>
                      </w:r>
                    </w:p>
                    <w:p w14:paraId="72397EB7" w14:textId="77777777" w:rsidR="00D5114B" w:rsidRPr="00334C4A" w:rsidRDefault="00D5114B" w:rsidP="00D511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Inter" w:hAnsi="Inter"/>
                        </w:rPr>
                      </w:pPr>
                      <w:r w:rsidRPr="00334C4A">
                        <w:rPr>
                          <w:rFonts w:ascii="Inter" w:hAnsi="Inter"/>
                        </w:rPr>
                        <w:t>Business Dining Redefined: Our New Partnership with Dinova</w:t>
                      </w:r>
                    </w:p>
                    <w:p w14:paraId="22BF335C" w14:textId="77777777" w:rsidR="00D5114B" w:rsidRPr="00334C4A" w:rsidRDefault="00D5114B" w:rsidP="00D511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Inter" w:hAnsi="Inter"/>
                        </w:rPr>
                      </w:pPr>
                      <w:r w:rsidRPr="00334C4A">
                        <w:rPr>
                          <w:rFonts w:ascii="Inter" w:hAnsi="Inter"/>
                        </w:rPr>
                        <w:t xml:space="preserve">Sip, Savor, </w:t>
                      </w:r>
                      <w:proofErr w:type="gramStart"/>
                      <w:r w:rsidRPr="00334C4A">
                        <w:rPr>
                          <w:rFonts w:ascii="Inter" w:hAnsi="Inter"/>
                        </w:rPr>
                        <w:t>Earn</w:t>
                      </w:r>
                      <w:proofErr w:type="gramEnd"/>
                      <w:r w:rsidRPr="00334C4A">
                        <w:rPr>
                          <w:rFonts w:ascii="Inter" w:hAnsi="Inter"/>
                        </w:rPr>
                        <w:t>: Explore Our New Business Dining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297EB915" w14:textId="4DD0222B" w:rsidR="00D5114B" w:rsidRDefault="00D5114B" w:rsidP="00D5114B">
      <w:pPr>
        <w:rPr>
          <w:rFonts w:ascii="Inter" w:hAnsi="Inter"/>
        </w:rPr>
      </w:pPr>
    </w:p>
    <w:p w14:paraId="7783EC4B" w14:textId="01A3D59F" w:rsidR="00D5114B" w:rsidRDefault="00D5114B" w:rsidP="00D5114B">
      <w:pPr>
        <w:rPr>
          <w:rFonts w:ascii="Inter" w:hAnsi="Inter"/>
        </w:rPr>
      </w:pPr>
    </w:p>
    <w:p w14:paraId="63784A20" w14:textId="6E655EA5" w:rsidR="00D5114B" w:rsidRDefault="00D5114B" w:rsidP="00D5114B">
      <w:pPr>
        <w:rPr>
          <w:rFonts w:ascii="Inter" w:hAnsi="Inter"/>
        </w:rPr>
      </w:pPr>
    </w:p>
    <w:p w14:paraId="2D5BCEEE" w14:textId="55F21706" w:rsidR="00D5114B" w:rsidRDefault="00D5114B" w:rsidP="00D5114B">
      <w:pPr>
        <w:rPr>
          <w:rFonts w:ascii="Inter" w:hAnsi="Inter"/>
        </w:rPr>
      </w:pPr>
    </w:p>
    <w:p w14:paraId="42B50D97" w14:textId="245480B0" w:rsidR="00D5114B" w:rsidRDefault="00D5114B" w:rsidP="00D5114B">
      <w:pPr>
        <w:rPr>
          <w:rFonts w:ascii="Inter" w:hAnsi="Inter"/>
        </w:rPr>
      </w:pPr>
    </w:p>
    <w:p w14:paraId="2A704255" w14:textId="77777777" w:rsidR="00D5114B" w:rsidRDefault="00D5114B" w:rsidP="00D5114B">
      <w:pPr>
        <w:rPr>
          <w:rFonts w:ascii="Inter" w:hAnsi="Inter"/>
        </w:rPr>
      </w:pPr>
    </w:p>
    <w:p w14:paraId="2F67E219" w14:textId="77777777" w:rsidR="00D5114B" w:rsidRDefault="00D5114B" w:rsidP="00D5114B">
      <w:pPr>
        <w:rPr>
          <w:rFonts w:ascii="Inter" w:hAnsi="Inter"/>
        </w:rPr>
      </w:pPr>
    </w:p>
    <w:p w14:paraId="23910DA7" w14:textId="2FAD88DA" w:rsidR="00D5114B" w:rsidRPr="0071628D" w:rsidRDefault="00D5114B" w:rsidP="00D5114B">
      <w:pPr>
        <w:rPr>
          <w:rFonts w:ascii="Inter" w:hAnsi="Inter"/>
        </w:rPr>
      </w:pPr>
      <w:r w:rsidRPr="0071628D">
        <w:rPr>
          <w:rFonts w:ascii="Inter" w:hAnsi="Inter"/>
        </w:rPr>
        <w:t>Hello,</w:t>
      </w:r>
    </w:p>
    <w:p w14:paraId="7D781A6F" w14:textId="3DCA879D" w:rsidR="00D5114B" w:rsidRPr="004D4129" w:rsidRDefault="004D4129" w:rsidP="004D4129">
      <w:pPr>
        <w:pStyle w:val="NormalWeb"/>
        <w:rPr>
          <w:rFonts w:ascii="Inter" w:eastAsiaTheme="minorHAnsi" w:hAnsi="Inter" w:cstheme="minorBidi"/>
          <w:kern w:val="2"/>
          <w14:ligatures w14:val="standardContextual"/>
        </w:rPr>
      </w:pPr>
      <w:r w:rsidRPr="004D4129">
        <w:rPr>
          <w:rFonts w:ascii="Inter" w:eastAsiaTheme="minorHAnsi" w:hAnsi="Inter" w:cstheme="minorBidi"/>
          <w:kern w:val="2"/>
          <w14:ligatures w14:val="standardContextual"/>
        </w:rPr>
        <w:t>We’re excited to introduce [Company Name]’s new business dining program, powered by Dinova! With access to over 24,000 restaurants across the US and Canada—including national favorites and local gems—you’ll have plenty of options</w:t>
      </w:r>
      <w:r>
        <w:rPr>
          <w:rFonts w:ascii="Inter" w:eastAsiaTheme="minorHAnsi" w:hAnsi="Inter" w:cstheme="minorBidi"/>
          <w:kern w:val="2"/>
          <w14:ligatures w14:val="standardContextual"/>
        </w:rPr>
        <w:t xml:space="preserve"> </w:t>
      </w:r>
      <w:r w:rsidRPr="004D4129">
        <w:rPr>
          <w:rFonts w:ascii="Inter" w:eastAsiaTheme="minorHAnsi" w:hAnsi="Inter" w:cstheme="minorBidi"/>
          <w:kern w:val="2"/>
          <w14:ligatures w14:val="standardContextual"/>
        </w:rPr>
        <w:t>whether you’re traveling for business, hosting an event, or catering for your team.</w:t>
      </w:r>
    </w:p>
    <w:p w14:paraId="039B1B20" w14:textId="77777777" w:rsidR="00D5114B" w:rsidRPr="004F7A4D" w:rsidRDefault="00D5114B" w:rsidP="00D5114B">
      <w:pPr>
        <w:rPr>
          <w:rFonts w:ascii="Inter" w:hAnsi="Inter"/>
          <w:b/>
          <w:bCs/>
        </w:rPr>
      </w:pPr>
      <w:r w:rsidRPr="004F7A4D">
        <w:rPr>
          <w:rFonts w:ascii="Inter" w:hAnsi="Inter"/>
          <w:b/>
          <w:bCs/>
        </w:rPr>
        <w:t>How it Works</w:t>
      </w:r>
    </w:p>
    <w:p w14:paraId="706C4568" w14:textId="10CA4B82" w:rsidR="00D5114B" w:rsidRPr="004F7A4D" w:rsidRDefault="00D5114B" w:rsidP="00D5114B">
      <w:pPr>
        <w:pStyle w:val="ListParagraph"/>
        <w:numPr>
          <w:ilvl w:val="0"/>
          <w:numId w:val="3"/>
        </w:numPr>
        <w:rPr>
          <w:rFonts w:ascii="Inter" w:hAnsi="Inter"/>
        </w:rPr>
      </w:pPr>
      <w:r w:rsidRPr="004F7A4D">
        <w:rPr>
          <w:rFonts w:ascii="Inter" w:hAnsi="Inter"/>
        </w:rPr>
        <w:t>Dine at any Dinova-affiliated restaurant.</w:t>
      </w:r>
    </w:p>
    <w:p w14:paraId="04AF9C1F" w14:textId="77777777" w:rsidR="00D5114B" w:rsidRPr="004F7A4D" w:rsidRDefault="00D5114B" w:rsidP="00D5114B">
      <w:pPr>
        <w:pStyle w:val="ListParagraph"/>
        <w:numPr>
          <w:ilvl w:val="0"/>
          <w:numId w:val="3"/>
        </w:numPr>
        <w:rPr>
          <w:rFonts w:ascii="Inter" w:hAnsi="Inter"/>
        </w:rPr>
      </w:pPr>
      <w:r w:rsidRPr="004F7A4D">
        <w:rPr>
          <w:rFonts w:ascii="Inter" w:hAnsi="Inter"/>
        </w:rPr>
        <w:t>Use your corporate card to settle the bill.</w:t>
      </w:r>
    </w:p>
    <w:p w14:paraId="62E9AA55" w14:textId="77777777" w:rsidR="00D5114B" w:rsidRPr="0071628D" w:rsidRDefault="00D5114B" w:rsidP="00D5114B">
      <w:pPr>
        <w:rPr>
          <w:rFonts w:ascii="Inter" w:hAnsi="Inter"/>
        </w:rPr>
      </w:pPr>
    </w:p>
    <w:p w14:paraId="439EC646" w14:textId="3A870443" w:rsidR="00D5114B" w:rsidRPr="00F346F2" w:rsidRDefault="00D5114B" w:rsidP="00D5114B">
      <w:pPr>
        <w:rPr>
          <w:rFonts w:ascii="Inter" w:hAnsi="Inter"/>
          <w:b/>
          <w:bCs/>
        </w:rPr>
      </w:pPr>
      <w:r w:rsidRPr="00F346F2">
        <w:rPr>
          <w:rFonts w:ascii="Inter" w:hAnsi="Inter"/>
          <w:b/>
          <w:bCs/>
        </w:rPr>
        <w:t xml:space="preserve">Visit </w:t>
      </w:r>
      <w:hyperlink r:id="rId8">
        <w:r w:rsidR="001B60FC" w:rsidRPr="00F346F2">
          <w:rPr>
            <w:rStyle w:val="Hyperlink"/>
            <w:rFonts w:ascii="Inter" w:hAnsi="Inter"/>
            <w:b/>
            <w:bCs/>
          </w:rPr>
          <w:t>https://dinova.onelink.me/vg2y/</w:t>
        </w:r>
      </w:hyperlink>
      <w:r w:rsidR="3AF11207" w:rsidRPr="00F346F2">
        <w:rPr>
          <w:rFonts w:ascii="Inter" w:hAnsi="Inter"/>
          <w:b/>
          <w:bCs/>
        </w:rPr>
        <w:t xml:space="preserve"> </w:t>
      </w:r>
      <w:r w:rsidRPr="00F346F2">
        <w:rPr>
          <w:rFonts w:ascii="Inter" w:hAnsi="Inter"/>
          <w:b/>
          <w:bCs/>
        </w:rPr>
        <w:t xml:space="preserve">to download </w:t>
      </w:r>
      <w:r w:rsidR="007764B2" w:rsidRPr="00F346F2">
        <w:rPr>
          <w:rFonts w:ascii="Inter" w:hAnsi="Inter"/>
          <w:b/>
          <w:bCs/>
        </w:rPr>
        <w:t xml:space="preserve">the </w:t>
      </w:r>
      <w:r w:rsidRPr="00F346F2">
        <w:rPr>
          <w:rFonts w:ascii="Inter" w:hAnsi="Inter"/>
          <w:b/>
          <w:bCs/>
        </w:rPr>
        <w:t>Restaurant Marketplace app and explore nearby restaurants.</w:t>
      </w:r>
    </w:p>
    <w:p w14:paraId="6B1FC881" w14:textId="77777777" w:rsidR="001A3239" w:rsidRPr="00D5114B" w:rsidRDefault="001A3239">
      <w:pPr>
        <w:rPr>
          <w:b/>
          <w:bCs/>
        </w:rPr>
      </w:pPr>
    </w:p>
    <w:sectPr w:rsidR="001A3239" w:rsidRPr="00D51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B5CC4"/>
    <w:multiLevelType w:val="hybridMultilevel"/>
    <w:tmpl w:val="24124C0A"/>
    <w:lvl w:ilvl="0" w:tplc="CE844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19F2"/>
    <w:multiLevelType w:val="hybridMultilevel"/>
    <w:tmpl w:val="3FB2F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32B1"/>
    <w:multiLevelType w:val="hybridMultilevel"/>
    <w:tmpl w:val="E9E21B8E"/>
    <w:lvl w:ilvl="0" w:tplc="D918E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99363">
    <w:abstractNumId w:val="2"/>
  </w:num>
  <w:num w:numId="2" w16cid:durableId="1583835058">
    <w:abstractNumId w:val="0"/>
  </w:num>
  <w:num w:numId="3" w16cid:durableId="10554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4B"/>
    <w:rsid w:val="001A3239"/>
    <w:rsid w:val="001B60FC"/>
    <w:rsid w:val="0026601F"/>
    <w:rsid w:val="003D3CBD"/>
    <w:rsid w:val="00427D94"/>
    <w:rsid w:val="004D4129"/>
    <w:rsid w:val="004D4276"/>
    <w:rsid w:val="007764B2"/>
    <w:rsid w:val="0082623D"/>
    <w:rsid w:val="00A37AA9"/>
    <w:rsid w:val="00B912F2"/>
    <w:rsid w:val="00D5114B"/>
    <w:rsid w:val="00F346F2"/>
    <w:rsid w:val="19BBB3EF"/>
    <w:rsid w:val="2D19AB16"/>
    <w:rsid w:val="3114F327"/>
    <w:rsid w:val="3AF11207"/>
    <w:rsid w:val="545D2875"/>
    <w:rsid w:val="67B0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2FB53"/>
  <w15:chartTrackingRefBased/>
  <w15:docId w15:val="{CBD85E6A-C041-E844-93FD-FE3DF6F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4B"/>
  </w:style>
  <w:style w:type="paragraph" w:styleId="Heading1">
    <w:name w:val="heading 1"/>
    <w:basedOn w:val="Normal"/>
    <w:next w:val="Normal"/>
    <w:link w:val="Heading1Char"/>
    <w:uiPriority w:val="9"/>
    <w:qFormat/>
    <w:rsid w:val="003D3CBD"/>
    <w:pPr>
      <w:keepNext/>
      <w:keepLines/>
      <w:spacing w:before="240"/>
      <w:outlineLvl w:val="0"/>
    </w:pPr>
    <w:rPr>
      <w:rFonts w:ascii="Avenir Next Demi Bold" w:eastAsiaTheme="majorEastAsia" w:hAnsi="Avenir Next Demi Bold" w:cstheme="majorBidi"/>
      <w:b/>
      <w:color w:val="FF5B3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1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1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1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1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CBD"/>
    <w:rPr>
      <w:rFonts w:ascii="Avenir Next Demi Bold" w:eastAsiaTheme="majorEastAsia" w:hAnsi="Avenir Next Demi Bold" w:cstheme="majorBidi"/>
      <w:b/>
      <w:color w:val="FF5B3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1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1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1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1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41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ova.onelink.me/vg2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6b701-d69d-4dbe-a469-d264b1afe3c0">
      <Terms xmlns="http://schemas.microsoft.com/office/infopath/2007/PartnerControls"/>
    </lcf76f155ced4ddcb4097134ff3c332f>
    <TaxCatchAll xmlns="f3ab901f-646c-4954-b8cc-2bd0fefd54d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8380B2C0501044AAB6A73AF07EADEFA00ECA143E22266214580512E22AC6D998E" ma:contentTypeVersion="21" ma:contentTypeDescription="A blank Microsoft Word document." ma:contentTypeScope="" ma:versionID="480b9a75f30f1275a7f5ad1b5af028eb">
  <xsd:schema xmlns:xsd="http://www.w3.org/2001/XMLSchema" xmlns:xs="http://www.w3.org/2001/XMLSchema" xmlns:p="http://schemas.microsoft.com/office/2006/metadata/properties" xmlns:ns1="http://schemas.microsoft.com/sharepoint/v3" xmlns:ns2="ff07e559-4ca6-4762-852e-5869cbbf5b77" xmlns:ns3="64d6b701-d69d-4dbe-a469-d264b1afe3c0" xmlns:ns4="f3ab901f-646c-4954-b8cc-2bd0fefd54d1" targetNamespace="http://schemas.microsoft.com/office/2006/metadata/properties" ma:root="true" ma:fieldsID="e569c2afd73beaf62283b388403e2866" ns1:_="" ns2:_="" ns3:_="" ns4:_="">
    <xsd:import namespace="http://schemas.microsoft.com/sharepoint/v3"/>
    <xsd:import namespace="ff07e559-4ca6-4762-852e-5869cbbf5b77"/>
    <xsd:import namespace="64d6b701-d69d-4dbe-a469-d264b1afe3c0"/>
    <xsd:import namespace="f3ab901f-646c-4954-b8cc-2bd0fefd54d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e559-4ca6-4762-852e-5869cbbf5b7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b701-d69d-4dbe-a469-d264b1afe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c1e018-2e2f-4cbd-b820-c1353dc35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b901f-646c-4954-b8cc-2bd0fefd54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87873c-cd11-4a10-a7e6-f3d18a662644}" ma:internalName="TaxCatchAll" ma:showField="CatchAllData" ma:web="f3ab901f-646c-4954-b8cc-2bd0fefd5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BB374-8754-4C7A-B907-D653C48BF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A378F-CA20-4ADF-A99F-5C166089A353}">
  <ds:schemaRefs>
    <ds:schemaRef ds:uri="http://schemas.microsoft.com/office/2006/metadata/properties"/>
    <ds:schemaRef ds:uri="http://schemas.microsoft.com/office/infopath/2007/PartnerControls"/>
    <ds:schemaRef ds:uri="64d6b701-d69d-4dbe-a469-d264b1afe3c0"/>
    <ds:schemaRef ds:uri="f3ab901f-646c-4954-b8cc-2bd0fefd54d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3A1D94-0740-4A48-ABE6-E21E66B17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7e559-4ca6-4762-852e-5869cbbf5b77"/>
    <ds:schemaRef ds:uri="64d6b701-d69d-4dbe-a469-d264b1afe3c0"/>
    <ds:schemaRef ds:uri="f3ab901f-646c-4954-b8cc-2bd0fefd5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Saunders</dc:creator>
  <cp:keywords/>
  <dc:description/>
  <cp:lastModifiedBy>Laura Saunders</cp:lastModifiedBy>
  <cp:revision>7</cp:revision>
  <dcterms:created xsi:type="dcterms:W3CDTF">2024-03-25T13:40:00Z</dcterms:created>
  <dcterms:modified xsi:type="dcterms:W3CDTF">2024-12-16T22:24:00Z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0x01010038380B2C0501044AAB6A73AF07EADEFA00ECA143E22266214580512E22AC6D998E</vt:lpwstr>
  </property>
  <property fmtid="{D5CDD505-2E9C-101B-9397-08002B2CF9AE}" pid="3" name="MediaServiceImageTags">
    <vt:lpwstr/>
  </property>
</Properties>
</file>